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EC37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NOM : ............................................. 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VILLE : .......................................................</w:t>
      </w:r>
    </w:p>
    <w:p w14:paraId="563AF097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jc w:val="both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Tel. : ................................................ </w:t>
      </w:r>
    </w:p>
    <w:p w14:paraId="2E2CBF4D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Arial Narrow" w:hAnsi="Arial Narrow" w:cs="Arial Narrow"/>
          <w:sz w:val="32"/>
          <w:szCs w:val="32"/>
        </w:rPr>
        <w:t xml:space="preserve">MONTANT DU DEPOT : .............. € </w:t>
      </w:r>
    </w:p>
    <w:p w14:paraId="05B3BCC6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38"/>
          <w:szCs w:val="38"/>
        </w:rPr>
        <w:t>BOURSE AUX SKIS</w:t>
      </w:r>
    </w:p>
    <w:p w14:paraId="5B5DBC90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Narrow" w:hAnsi="Arial Narrow" w:cs="Arial Narrow"/>
          <w:sz w:val="32"/>
          <w:szCs w:val="32"/>
        </w:rPr>
        <w:t>Ski Club Bonhomme</w:t>
      </w:r>
    </w:p>
    <w:p w14:paraId="3617C8D7" w14:textId="05FB4CA0" w:rsidR="00220AED" w:rsidRDefault="00A6615D" w:rsidP="00220A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Arial Narrow" w:hAnsi="Arial Narrow" w:cs="Arial Narrow"/>
          <w:b/>
          <w:bCs/>
          <w:sz w:val="38"/>
          <w:szCs w:val="38"/>
        </w:rPr>
      </w:pPr>
      <w:r>
        <w:rPr>
          <w:rFonts w:ascii="Arial Narrow" w:hAnsi="Arial Narrow" w:cs="Arial Narrow"/>
          <w:b/>
          <w:bCs/>
          <w:sz w:val="38"/>
          <w:szCs w:val="38"/>
        </w:rPr>
        <w:t>1</w:t>
      </w:r>
      <w:r w:rsidR="00DC4E2A">
        <w:rPr>
          <w:rFonts w:ascii="Arial Narrow" w:hAnsi="Arial Narrow" w:cs="Arial Narrow"/>
          <w:b/>
          <w:bCs/>
          <w:sz w:val="38"/>
          <w:szCs w:val="38"/>
        </w:rPr>
        <w:t>6</w:t>
      </w:r>
      <w:r>
        <w:rPr>
          <w:rFonts w:ascii="Arial Narrow" w:hAnsi="Arial Narrow" w:cs="Arial Narrow"/>
          <w:b/>
          <w:bCs/>
          <w:sz w:val="38"/>
          <w:szCs w:val="38"/>
        </w:rPr>
        <w:t xml:space="preserve"> </w:t>
      </w:r>
      <w:r w:rsidR="00220AED">
        <w:rPr>
          <w:rFonts w:ascii="Arial Narrow" w:hAnsi="Arial Narrow" w:cs="Arial Narrow"/>
          <w:b/>
          <w:bCs/>
          <w:sz w:val="38"/>
          <w:szCs w:val="38"/>
        </w:rPr>
        <w:t xml:space="preserve">/ </w:t>
      </w:r>
      <w:r>
        <w:rPr>
          <w:rFonts w:ascii="Arial Narrow" w:hAnsi="Arial Narrow" w:cs="Arial Narrow"/>
          <w:b/>
          <w:bCs/>
          <w:sz w:val="38"/>
          <w:szCs w:val="38"/>
        </w:rPr>
        <w:t>1</w:t>
      </w:r>
      <w:r w:rsidR="00DC4E2A">
        <w:rPr>
          <w:rFonts w:ascii="Arial Narrow" w:hAnsi="Arial Narrow" w:cs="Arial Narrow"/>
          <w:b/>
          <w:bCs/>
          <w:sz w:val="38"/>
          <w:szCs w:val="38"/>
        </w:rPr>
        <w:t>7</w:t>
      </w:r>
      <w:r>
        <w:rPr>
          <w:rFonts w:ascii="Arial Narrow" w:hAnsi="Arial Narrow" w:cs="Arial Narrow"/>
          <w:b/>
          <w:bCs/>
          <w:sz w:val="38"/>
          <w:szCs w:val="38"/>
        </w:rPr>
        <w:t xml:space="preserve"> </w:t>
      </w:r>
      <w:r w:rsidR="00220AED">
        <w:rPr>
          <w:rFonts w:ascii="Arial Narrow" w:hAnsi="Arial Narrow" w:cs="Arial Narrow"/>
          <w:b/>
          <w:bCs/>
          <w:sz w:val="38"/>
          <w:szCs w:val="38"/>
        </w:rPr>
        <w:t xml:space="preserve">/ </w:t>
      </w:r>
      <w:r w:rsidR="00830121">
        <w:rPr>
          <w:rFonts w:ascii="Arial Narrow" w:hAnsi="Arial Narrow" w:cs="Arial Narrow"/>
          <w:b/>
          <w:bCs/>
          <w:sz w:val="38"/>
          <w:szCs w:val="38"/>
        </w:rPr>
        <w:t>1</w:t>
      </w:r>
      <w:r w:rsidR="00DC4E2A">
        <w:rPr>
          <w:rFonts w:ascii="Arial Narrow" w:hAnsi="Arial Narrow" w:cs="Arial Narrow"/>
          <w:b/>
          <w:bCs/>
          <w:sz w:val="38"/>
          <w:szCs w:val="38"/>
        </w:rPr>
        <w:t>8</w:t>
      </w:r>
      <w:r w:rsidR="00220AED">
        <w:rPr>
          <w:rFonts w:ascii="Arial Narrow" w:hAnsi="Arial Narrow" w:cs="Arial Narrow"/>
          <w:b/>
          <w:bCs/>
          <w:sz w:val="38"/>
          <w:szCs w:val="38"/>
        </w:rPr>
        <w:t xml:space="preserve"> Novembre 201</w:t>
      </w:r>
      <w:r w:rsidR="00DC4E2A">
        <w:rPr>
          <w:rFonts w:ascii="Arial Narrow" w:hAnsi="Arial Narrow" w:cs="Arial Narrow"/>
          <w:b/>
          <w:bCs/>
          <w:sz w:val="38"/>
          <w:szCs w:val="38"/>
        </w:rPr>
        <w:t>8</w:t>
      </w:r>
      <w:r w:rsidR="00220AED">
        <w:rPr>
          <w:rFonts w:ascii="Arial Narrow" w:hAnsi="Arial Narrow" w:cs="Arial Narrow"/>
          <w:b/>
          <w:bCs/>
          <w:sz w:val="38"/>
          <w:szCs w:val="38"/>
        </w:rPr>
        <w:t xml:space="preserve"> à Le Bonhomme</w:t>
      </w:r>
      <w:r w:rsidR="00DC4E2A">
        <w:rPr>
          <w:rFonts w:ascii="Arial Narrow" w:hAnsi="Arial Narrow" w:cs="Arial Narrow"/>
          <w:b/>
          <w:bCs/>
          <w:sz w:val="38"/>
          <w:szCs w:val="38"/>
        </w:rPr>
        <w:t xml:space="preserve"> Salle des fêtes</w:t>
      </w:r>
    </w:p>
    <w:p w14:paraId="4980A27E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20AED">
        <w:rPr>
          <w:rFonts w:ascii="Arial Narrow" w:hAnsi="Arial Narrow" w:cs="Arial Narrow"/>
          <w:sz w:val="32"/>
          <w:szCs w:val="32"/>
          <w:u w:val="single"/>
        </w:rPr>
        <w:t>CONDITIONS GENERALES</w:t>
      </w:r>
      <w:r>
        <w:rPr>
          <w:rFonts w:ascii="Arial Narrow" w:hAnsi="Arial Narrow" w:cs="Arial Narrow"/>
          <w:sz w:val="32"/>
          <w:szCs w:val="32"/>
        </w:rPr>
        <w:t xml:space="preserve"> : </w:t>
      </w:r>
    </w:p>
    <w:p w14:paraId="66E69310" w14:textId="77777777" w:rsidR="00220AED" w:rsidRPr="00830121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Pr="00830121">
        <w:rPr>
          <w:rFonts w:ascii="Arial Narrow" w:hAnsi="Arial Narrow" w:cs="Arial Narrow"/>
          <w:sz w:val="32"/>
          <w:szCs w:val="32"/>
        </w:rPr>
        <w:t xml:space="preserve">Le matériel déposé à la bourse reste la propriété du déposant qui est le seul responsable en cas de perte, de vol ou de détérioration. </w:t>
      </w:r>
    </w:p>
    <w:p w14:paraId="36A4BE1B" w14:textId="77777777" w:rsidR="00220AED" w:rsidRPr="00830121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Pr="00830121">
        <w:rPr>
          <w:rFonts w:ascii="Arial Narrow" w:hAnsi="Arial Narrow" w:cs="Arial Narrow"/>
          <w:sz w:val="32"/>
          <w:szCs w:val="32"/>
        </w:rPr>
        <w:t xml:space="preserve">L’association organisatrice décline toute responsabilité en cas de perte, vol ou détérioration du matériel déposé. </w:t>
      </w:r>
    </w:p>
    <w:p w14:paraId="691DDDDC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>
        <w:rPr>
          <w:rFonts w:ascii="Arial Narrow" w:hAnsi="Arial Narrow" w:cs="Arial Narrow"/>
          <w:sz w:val="32"/>
          <w:szCs w:val="32"/>
        </w:rPr>
        <w:t>Aucun dépôt d’article de valeur supérieure à 600 euros ne sera accepté. </w:t>
      </w:r>
    </w:p>
    <w:p w14:paraId="39D528C6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>
        <w:rPr>
          <w:rFonts w:ascii="Arial Narrow" w:hAnsi="Arial Narrow" w:cs="Arial Narrow"/>
          <w:sz w:val="32"/>
          <w:szCs w:val="32"/>
        </w:rPr>
        <w:t xml:space="preserve">Le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ticket de dépôt </w:t>
      </w:r>
      <w:r>
        <w:rPr>
          <w:rFonts w:ascii="Arial Narrow" w:hAnsi="Arial Narrow" w:cs="Arial Narrow"/>
          <w:sz w:val="32"/>
          <w:szCs w:val="32"/>
        </w:rPr>
        <w:t xml:space="preserve">est à présenter impérativement lors du retrait du matériel ou de l’encaissement. </w:t>
      </w:r>
    </w:p>
    <w:p w14:paraId="418A0454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Arial Narrow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Pr="00220AED">
        <w:rPr>
          <w:rFonts w:ascii="Arial Narrow" w:hAnsi="Arial Narrow" w:cs="Arial Narrow"/>
          <w:sz w:val="32"/>
          <w:szCs w:val="32"/>
          <w:u w:val="single"/>
        </w:rPr>
        <w:t>Participation aux frais d’organisation</w:t>
      </w:r>
      <w:r w:rsidRPr="00220AED">
        <w:rPr>
          <w:rFonts w:ascii="Arial Narrow" w:hAnsi="Arial Narrow" w:cs="Arial Narrow"/>
          <w:b/>
          <w:bCs/>
          <w:sz w:val="32"/>
          <w:szCs w:val="32"/>
          <w:u w:val="single"/>
        </w:rPr>
        <w:t>, non remboursable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>
        <w:rPr>
          <w:rFonts w:ascii="Arial Narrow" w:hAnsi="Arial Narrow" w:cs="Arial Narrow"/>
          <w:sz w:val="32"/>
          <w:szCs w:val="32"/>
        </w:rPr>
        <w:t>:</w:t>
      </w:r>
    </w:p>
    <w:p w14:paraId="66D4E088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A REGLER lors du dépôt </w:t>
      </w:r>
    </w:p>
    <w:p w14:paraId="0FB6AF54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ind w:left="708" w:firstLine="708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                            1 €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>de 0 € à 10 € </w:t>
      </w:r>
    </w:p>
    <w:p w14:paraId="6E70EEE6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ind w:left="2832" w:firstLine="708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2 €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>de 11 € à 50 € </w:t>
      </w:r>
    </w:p>
    <w:p w14:paraId="7D89CF08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ind w:left="2832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        3 €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>de 51 € à 100 €</w:t>
      </w:r>
    </w:p>
    <w:p w14:paraId="2AD87240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ind w:left="354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5 €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de 101€  à 300 € </w:t>
      </w:r>
    </w:p>
    <w:p w14:paraId="4CA3BCF8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ind w:left="2124" w:firstLine="708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       10 €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>de 301 € à 500 €</w:t>
      </w:r>
    </w:p>
    <w:p w14:paraId="40954704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                                              15 € </w:t>
      </w:r>
      <w:r>
        <w:rPr>
          <w:rFonts w:ascii="Arial Narrow" w:hAnsi="Arial Narrow" w:cs="Arial Narrow"/>
          <w:sz w:val="32"/>
          <w:szCs w:val="32"/>
        </w:rPr>
        <w:t xml:space="preserve">par article d’une valeur </w:t>
      </w:r>
      <w:r>
        <w:rPr>
          <w:rFonts w:ascii="Arial Narrow" w:hAnsi="Arial Narrow" w:cs="Arial Narrow"/>
          <w:b/>
          <w:bCs/>
          <w:sz w:val="32"/>
          <w:szCs w:val="32"/>
        </w:rPr>
        <w:t>de plus de 500 €</w:t>
      </w:r>
    </w:p>
    <w:p w14:paraId="39D244E3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Pr="00220AED">
        <w:rPr>
          <w:rFonts w:ascii="Arial Narrow" w:hAnsi="Arial Narrow" w:cs="Arial Narrow"/>
          <w:sz w:val="32"/>
          <w:szCs w:val="32"/>
          <w:u w:val="single"/>
        </w:rPr>
        <w:t>Commission sur les ventes</w:t>
      </w:r>
      <w:r>
        <w:rPr>
          <w:rFonts w:ascii="Arial Narrow" w:hAnsi="Arial Narrow" w:cs="Arial Narrow"/>
          <w:sz w:val="32"/>
          <w:szCs w:val="32"/>
        </w:rPr>
        <w:t xml:space="preserve"> : 10 % </w:t>
      </w:r>
    </w:p>
    <w:p w14:paraId="52A98989" w14:textId="75E0F956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sz w:val="32"/>
          <w:szCs w:val="32"/>
        </w:rPr>
        <w:t xml:space="preserve">→ L’encaissement des objets vendus s’effectue durant les heures d’ouverture de la bourse sur </w:t>
      </w:r>
      <w:r>
        <w:rPr>
          <w:rFonts w:ascii="Arial Narrow" w:hAnsi="Arial Narrow" w:cs="Arial Narrow"/>
          <w:b/>
          <w:bCs/>
          <w:sz w:val="32"/>
          <w:szCs w:val="32"/>
        </w:rPr>
        <w:t xml:space="preserve">présentation obligatoire du ticket de dépôt </w:t>
      </w:r>
      <w:r>
        <w:rPr>
          <w:rFonts w:ascii="Arial Narrow" w:hAnsi="Arial Narrow" w:cs="Arial Narrow"/>
          <w:sz w:val="32"/>
          <w:szCs w:val="32"/>
        </w:rPr>
        <w:t>jusqu’à dimanche 1</w:t>
      </w:r>
      <w:r w:rsidR="00DC4E2A">
        <w:rPr>
          <w:rFonts w:ascii="Arial Narrow" w:hAnsi="Arial Narrow" w:cs="Arial Narrow"/>
          <w:sz w:val="32"/>
          <w:szCs w:val="32"/>
        </w:rPr>
        <w:t>9h00</w:t>
      </w:r>
      <w:r>
        <w:rPr>
          <w:rFonts w:ascii="Arial Narrow" w:hAnsi="Arial Narrow" w:cs="Arial Narrow"/>
          <w:sz w:val="32"/>
          <w:szCs w:val="32"/>
        </w:rPr>
        <w:t xml:space="preserve">. </w:t>
      </w:r>
    </w:p>
    <w:p w14:paraId="4D0E3B23" w14:textId="359C1729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sz w:val="32"/>
          <w:szCs w:val="32"/>
        </w:rPr>
        <w:t>→ La reprise par le déposant du matériel non vendu est obligatoire et doit se faire avant la clôture de la bourse, soit avant le dimanche soir 1</w:t>
      </w:r>
      <w:r w:rsidR="00DC4E2A">
        <w:rPr>
          <w:rFonts w:ascii="Arial Narrow" w:hAnsi="Arial Narrow" w:cs="Arial Narrow"/>
          <w:sz w:val="32"/>
          <w:szCs w:val="32"/>
        </w:rPr>
        <w:t>9h00</w:t>
      </w:r>
      <w:bookmarkStart w:id="0" w:name="_GoBack"/>
      <w:bookmarkEnd w:id="0"/>
      <w:r>
        <w:rPr>
          <w:rFonts w:ascii="Arial Narrow" w:hAnsi="Arial Narrow" w:cs="Arial Narrow"/>
          <w:sz w:val="32"/>
          <w:szCs w:val="32"/>
        </w:rPr>
        <w:t xml:space="preserve">. Dans le cas échéant, le matériel sera attribué gracieusement à une Association. </w:t>
      </w:r>
    </w:p>
    <w:p w14:paraId="35FF9CE9" w14:textId="77777777" w:rsidR="00220AED" w:rsidRDefault="00220AED" w:rsidP="00220A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32"/>
          <w:szCs w:val="32"/>
        </w:rPr>
        <w:t>→ Le dépôt de matériel entraîne acceptation des conditions</w:t>
      </w:r>
      <w:r>
        <w:rPr>
          <w:rFonts w:ascii="Arial Narrow" w:hAnsi="Arial Narrow" w:cs="Arial Narrow"/>
          <w:sz w:val="32"/>
          <w:szCs w:val="32"/>
        </w:rPr>
        <w:t xml:space="preserve">.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4652"/>
        <w:gridCol w:w="3151"/>
        <w:gridCol w:w="1677"/>
        <w:gridCol w:w="2296"/>
      </w:tblGrid>
      <w:tr w:rsidR="00220AED" w14:paraId="4CD537CD" w14:textId="77777777" w:rsidTr="00220AED"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35F67" w14:textId="77777777" w:rsidR="00220AED" w:rsidRDefault="00220A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 xml:space="preserve">N° INSCRIPTION </w:t>
            </w: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DFB435" w14:textId="77777777" w:rsidR="00220AED" w:rsidRDefault="00220A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MATERIEL 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11B2A" w14:textId="77777777" w:rsidR="00220AED" w:rsidRDefault="00220A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PRIX </w:t>
            </w: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BDFCA" w14:textId="77777777" w:rsidR="00220AED" w:rsidRDefault="00220A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VENDU </w:t>
            </w:r>
          </w:p>
        </w:tc>
      </w:tr>
      <w:tr w:rsidR="00220AED" w14:paraId="39389C33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A9136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18103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F1300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8C8B5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7E025D75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D1F34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2DD18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894F9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7D13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1E940011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844F9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ACB6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2A7BDE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EF619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16D67FD2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33DA1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01ED4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BA6F3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07C8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4F7780B1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24BE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74BC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360E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9FDB8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19A2878E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0E217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E5363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1DE4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9E1A6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37E4AAC5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371BC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1FFF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613B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FB4B8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51436C5B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81CAF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14C9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4806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F65D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00FD1283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0CB2F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F81AD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E74C8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2F991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25791F44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BCF1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51C65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F2F04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B5FD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5B420655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12AD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5BB0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58AA3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4496F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4A6DE96F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9D102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4034F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FAF6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93473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71629B86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11B81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913A8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63EE2C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4D52A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7E8F9F47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559C4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983B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9FC27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B5382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77A0E282" w14:textId="77777777" w:rsidTr="00220AED">
        <w:tblPrEx>
          <w:tblBorders>
            <w:top w:val="none" w:sz="0" w:space="0" w:color="auto"/>
          </w:tblBorders>
        </w:tblPrEx>
        <w:tc>
          <w:tcPr>
            <w:tcW w:w="1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E6D10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AEBD4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62F3D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ED727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220AED" w14:paraId="6C3E6A8F" w14:textId="77777777" w:rsidTr="00220AED">
        <w:tc>
          <w:tcPr>
            <w:tcW w:w="402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E926E" w14:textId="77777777" w:rsidR="00220AED" w:rsidRDefault="00220A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Total des ventes </w:t>
            </w:r>
          </w:p>
        </w:tc>
        <w:tc>
          <w:tcPr>
            <w:tcW w:w="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473E2" w14:textId="77777777" w:rsidR="00220AED" w:rsidRDefault="00220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318AD867" w14:textId="77777777" w:rsidR="00EE742F" w:rsidRDefault="00EE742F"/>
    <w:sectPr w:rsidR="00EE742F" w:rsidSect="00220AED">
      <w:pgSz w:w="11900" w:h="16840"/>
      <w:pgMar w:top="159" w:right="181" w:bottom="181" w:left="1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D"/>
    <w:rsid w:val="0010786E"/>
    <w:rsid w:val="00220AED"/>
    <w:rsid w:val="00830121"/>
    <w:rsid w:val="00A6615D"/>
    <w:rsid w:val="00DC4E2A"/>
    <w:rsid w:val="00E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58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A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0A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A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cp:lastPrinted>2016-09-13T18:05:00Z</cp:lastPrinted>
  <dcterms:created xsi:type="dcterms:W3CDTF">2018-11-04T11:06:00Z</dcterms:created>
  <dcterms:modified xsi:type="dcterms:W3CDTF">2018-11-04T11:06:00Z</dcterms:modified>
</cp:coreProperties>
</file>